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93CC9" w14:textId="77777777" w:rsidR="008257BE" w:rsidRPr="00756686" w:rsidRDefault="008257BE" w:rsidP="005A3F97">
      <w:pPr>
        <w:ind w:left="-567"/>
        <w:rPr>
          <w:color w:val="auto"/>
        </w:rPr>
      </w:pPr>
      <w:r w:rsidRPr="00756686">
        <w:rPr>
          <w:color w:val="auto"/>
          <w:lang w:val="en-US" w:eastAsia="en-US"/>
        </w:rPr>
        <w:drawing>
          <wp:inline distT="0" distB="0" distL="0" distR="0" wp14:anchorId="60FF07CF" wp14:editId="32DB6E16">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7B5DA9E2" w14:textId="77777777" w:rsidR="008257BE" w:rsidRPr="00756686" w:rsidRDefault="008257BE" w:rsidP="005A3F97">
      <w:pPr>
        <w:ind w:left="-567"/>
        <w:rPr>
          <w:color w:val="auto"/>
        </w:rPr>
      </w:pPr>
    </w:p>
    <w:p w14:paraId="534B2C26" w14:textId="77777777" w:rsidR="008257BE" w:rsidRPr="00756686" w:rsidRDefault="008257BE" w:rsidP="005A3F97">
      <w:pPr>
        <w:ind w:left="-567"/>
        <w:rPr>
          <w:color w:val="auto"/>
        </w:rPr>
      </w:pPr>
    </w:p>
    <w:p w14:paraId="05E9A120" w14:textId="1D7EA135" w:rsidR="008257BE" w:rsidRPr="00756686" w:rsidRDefault="00C452C1" w:rsidP="00E8628A">
      <w:pPr>
        <w:ind w:left="-567"/>
        <w:rPr>
          <w:color w:val="auto"/>
          <w:lang w:val="en-GB"/>
        </w:rPr>
      </w:pPr>
      <w:r>
        <w:rPr>
          <w:color w:val="auto"/>
          <w:lang w:val="en-GB"/>
        </w:rPr>
        <w:t>Persbericht</w:t>
      </w:r>
      <w:r w:rsidR="008E2DD6" w:rsidRPr="00756686">
        <w:rPr>
          <w:color w:val="auto"/>
          <w:lang w:val="en-GB"/>
        </w:rPr>
        <w:t xml:space="preserve"> </w:t>
      </w:r>
      <w:r w:rsidR="008257BE" w:rsidRPr="00756686">
        <w:rPr>
          <w:color w:val="auto"/>
          <w:lang w:val="en-GB"/>
        </w:rPr>
        <w:t>2</w:t>
      </w:r>
      <w:r w:rsidR="00C12499" w:rsidRPr="00756686">
        <w:rPr>
          <w:color w:val="auto"/>
          <w:lang w:val="en-GB"/>
        </w:rPr>
        <w:t>6</w:t>
      </w:r>
      <w:r w:rsidR="008257BE" w:rsidRPr="00756686">
        <w:rPr>
          <w:color w:val="auto"/>
          <w:lang w:val="en-GB"/>
        </w:rPr>
        <w:t>.</w:t>
      </w:r>
      <w:r w:rsidR="00C12499" w:rsidRPr="00756686">
        <w:rPr>
          <w:color w:val="auto"/>
          <w:lang w:val="en-GB"/>
        </w:rPr>
        <w:t>10</w:t>
      </w:r>
      <w:r w:rsidR="008257BE" w:rsidRPr="00756686">
        <w:rPr>
          <w:color w:val="auto"/>
          <w:lang w:val="en-GB"/>
        </w:rPr>
        <w:t xml:space="preserve">.2016 </w:t>
      </w:r>
    </w:p>
    <w:p w14:paraId="6ED6EAA4" w14:textId="77777777" w:rsidR="003F0AFA" w:rsidRPr="00756686" w:rsidRDefault="003F0AFA" w:rsidP="00083108">
      <w:pPr>
        <w:rPr>
          <w:rFonts w:eastAsiaTheme="minorEastAsia" w:cs="Helvetica"/>
          <w:b/>
          <w:bCs/>
          <w:noProof w:val="0"/>
          <w:color w:val="auto"/>
          <w:lang w:val="en-US"/>
        </w:rPr>
      </w:pPr>
    </w:p>
    <w:p w14:paraId="45F48140" w14:textId="77777777" w:rsidR="00B41EE8" w:rsidRPr="00756686" w:rsidRDefault="00B41EE8" w:rsidP="00083108">
      <w:pPr>
        <w:rPr>
          <w:rFonts w:eastAsiaTheme="minorEastAsia" w:cs="Helvetica"/>
          <w:b/>
          <w:bCs/>
          <w:noProof w:val="0"/>
          <w:color w:val="auto"/>
          <w:lang w:val="en-US"/>
        </w:rPr>
      </w:pPr>
    </w:p>
    <w:p w14:paraId="500F4ED6" w14:textId="77777777" w:rsidR="00E8628A" w:rsidRPr="00756686" w:rsidRDefault="00A04000" w:rsidP="00AF2587">
      <w:pPr>
        <w:ind w:left="-567"/>
        <w:rPr>
          <w:b/>
          <w:bCs/>
          <w:color w:val="auto"/>
          <w:lang w:val="en-US"/>
        </w:rPr>
      </w:pPr>
      <w:r w:rsidRPr="00756686">
        <w:rPr>
          <w:b/>
          <w:bCs/>
          <w:color w:val="auto"/>
          <w:lang w:val="en-US"/>
        </w:rPr>
        <w:t xml:space="preserve">GAGARIN </w:t>
      </w:r>
      <w:r w:rsidRPr="00872289">
        <w:rPr>
          <w:b/>
          <w:bCs/>
          <w:i/>
          <w:color w:val="auto"/>
          <w:lang w:val="en-US"/>
        </w:rPr>
        <w:t xml:space="preserve">the Artists in their Own Words </w:t>
      </w:r>
      <w:r w:rsidR="008E02D6" w:rsidRPr="00872289">
        <w:rPr>
          <w:b/>
          <w:bCs/>
          <w:i/>
          <w:color w:val="auto"/>
          <w:lang w:val="en-US"/>
        </w:rPr>
        <w:t>II</w:t>
      </w:r>
      <w:r w:rsidR="00D93FA9" w:rsidRPr="00872289">
        <w:rPr>
          <w:b/>
          <w:bCs/>
          <w:i/>
          <w:color w:val="auto"/>
          <w:lang w:val="en-US"/>
        </w:rPr>
        <w:t>I</w:t>
      </w:r>
    </w:p>
    <w:p w14:paraId="765058BB" w14:textId="77777777" w:rsidR="00B41EE8" w:rsidRPr="00756686" w:rsidRDefault="00B41EE8" w:rsidP="00AF2587">
      <w:pPr>
        <w:ind w:left="-567"/>
        <w:rPr>
          <w:color w:val="auto"/>
          <w:sz w:val="24"/>
          <w:szCs w:val="24"/>
          <w:lang w:val="en-US"/>
        </w:rPr>
      </w:pPr>
    </w:p>
    <w:p w14:paraId="0368FAD8" w14:textId="77777777" w:rsidR="00C12499" w:rsidRPr="00756686" w:rsidRDefault="008E02D6" w:rsidP="009E51BF">
      <w:pPr>
        <w:ind w:left="-567"/>
        <w:rPr>
          <w:rFonts w:cs="Helvetica"/>
          <w:b/>
          <w:color w:val="auto"/>
          <w:sz w:val="56"/>
          <w:szCs w:val="56"/>
          <w:lang w:val="en-US"/>
        </w:rPr>
      </w:pPr>
      <w:r w:rsidRPr="00756686">
        <w:rPr>
          <w:rFonts w:cs="Helvetica"/>
          <w:b/>
          <w:color w:val="auto"/>
          <w:sz w:val="56"/>
          <w:szCs w:val="56"/>
          <w:lang w:val="en-US"/>
        </w:rPr>
        <w:t xml:space="preserve">GAGARIN </w:t>
      </w:r>
      <w:r w:rsidR="00756686">
        <w:rPr>
          <w:rFonts w:cs="Helvetica"/>
          <w:b/>
          <w:color w:val="auto"/>
          <w:sz w:val="56"/>
          <w:szCs w:val="56"/>
          <w:lang w:val="en-US"/>
        </w:rPr>
        <w:t xml:space="preserve">- </w:t>
      </w:r>
      <w:r w:rsidR="008E2DD6" w:rsidRPr="00756686">
        <w:rPr>
          <w:rFonts w:cs="Helvetica"/>
          <w:b/>
          <w:color w:val="auto"/>
          <w:sz w:val="56"/>
          <w:szCs w:val="56"/>
          <w:lang w:val="en-US"/>
        </w:rPr>
        <w:t>THE MAGAZINE</w:t>
      </w:r>
    </w:p>
    <w:p w14:paraId="6D6BDC26" w14:textId="77777777" w:rsidR="009E51BF" w:rsidRPr="00756686" w:rsidRDefault="009E51BF" w:rsidP="009E51BF">
      <w:pPr>
        <w:rPr>
          <w:rFonts w:cs="Helvetica"/>
          <w:b/>
          <w:color w:val="auto"/>
          <w:lang w:val="en-US"/>
        </w:rPr>
      </w:pPr>
    </w:p>
    <w:p w14:paraId="65C72B67" w14:textId="793E3363" w:rsidR="00756686" w:rsidRDefault="00756686" w:rsidP="00CF0B69">
      <w:pPr>
        <w:ind w:left="-567"/>
        <w:rPr>
          <w:rFonts w:cs="Helvetica"/>
          <w:b/>
          <w:color w:val="auto"/>
        </w:rPr>
      </w:pPr>
      <w:r w:rsidRPr="00756686">
        <w:rPr>
          <w:rFonts w:cs="Helvetica"/>
          <w:b/>
          <w:color w:val="auto"/>
        </w:rPr>
        <w:t>Een bijzondere presentatie door oprichter</w:t>
      </w:r>
      <w:r w:rsidR="007B49D7">
        <w:rPr>
          <w:rFonts w:cs="Helvetica"/>
          <w:b/>
          <w:color w:val="auto"/>
        </w:rPr>
        <w:t xml:space="preserve"> en</w:t>
      </w:r>
      <w:r w:rsidR="00CA2D19">
        <w:rPr>
          <w:rFonts w:cs="Helvetica"/>
          <w:b/>
          <w:color w:val="auto"/>
        </w:rPr>
        <w:t xml:space="preserve"> </w:t>
      </w:r>
      <w:r w:rsidRPr="00756686">
        <w:rPr>
          <w:rFonts w:cs="Helvetica"/>
          <w:b/>
          <w:color w:val="auto"/>
        </w:rPr>
        <w:t>uitgever Wilfried Huet.</w:t>
      </w:r>
    </w:p>
    <w:p w14:paraId="1EF07069" w14:textId="77777777" w:rsidR="007B49D7" w:rsidRPr="00756686" w:rsidRDefault="007B49D7" w:rsidP="00CF0B69">
      <w:pPr>
        <w:ind w:left="-567"/>
        <w:rPr>
          <w:rFonts w:cs="Helvetica"/>
          <w:b/>
          <w:color w:val="auto"/>
        </w:rPr>
      </w:pPr>
    </w:p>
    <w:p w14:paraId="24D8E9FB" w14:textId="429F87D4" w:rsidR="00756686" w:rsidRPr="00756686" w:rsidRDefault="00756686" w:rsidP="00756686">
      <w:pPr>
        <w:ind w:left="-567"/>
        <w:rPr>
          <w:rFonts w:cs="Helvetica"/>
          <w:color w:val="auto"/>
        </w:rPr>
      </w:pPr>
      <w:r w:rsidRPr="00756686">
        <w:rPr>
          <w:rFonts w:cs="Helvetica"/>
          <w:color w:val="auto"/>
        </w:rPr>
        <w:t>Lezing: donderdag 09.02.2017, 11 uur</w:t>
      </w:r>
      <w:r w:rsidR="00265707">
        <w:rPr>
          <w:rFonts w:cs="Helvetica"/>
          <w:color w:val="auto"/>
        </w:rPr>
        <w:t xml:space="preserve"> (lezing is Engelstalig)</w:t>
      </w:r>
    </w:p>
    <w:p w14:paraId="30951AAD" w14:textId="77777777" w:rsidR="00756686" w:rsidRPr="00756686" w:rsidRDefault="00756686" w:rsidP="00756686">
      <w:pPr>
        <w:ind w:left="-567"/>
        <w:rPr>
          <w:rFonts w:cs="Helvetica"/>
          <w:color w:val="auto"/>
        </w:rPr>
      </w:pPr>
      <w:r w:rsidRPr="00756686">
        <w:rPr>
          <w:rFonts w:cs="Helvetica"/>
          <w:color w:val="auto"/>
        </w:rPr>
        <w:t>Locatie: Reflections Room, Art Rotterdam, Van Nelle Fabriek</w:t>
      </w:r>
    </w:p>
    <w:p w14:paraId="632D262D" w14:textId="77777777" w:rsidR="00CF0B69" w:rsidRPr="00756686" w:rsidRDefault="00CF0B69" w:rsidP="009E51BF">
      <w:pPr>
        <w:ind w:left="-567"/>
        <w:rPr>
          <w:rFonts w:cs="Helvetica"/>
          <w:b/>
          <w:color w:val="auto"/>
          <w:lang w:val="en-US"/>
        </w:rPr>
      </w:pPr>
    </w:p>
    <w:p w14:paraId="281E3B6B" w14:textId="12299342" w:rsidR="00872289" w:rsidRPr="00872289" w:rsidRDefault="00872289" w:rsidP="00872289">
      <w:pPr>
        <w:ind w:left="-567"/>
        <w:rPr>
          <w:rFonts w:cs="Helvetica"/>
          <w:color w:val="auto"/>
          <w:lang w:val="nl-BE"/>
        </w:rPr>
      </w:pPr>
      <w:r w:rsidRPr="00872289">
        <w:rPr>
          <w:rFonts w:cs="Helvetica"/>
          <w:color w:val="auto"/>
          <w:lang w:val="nl-BE"/>
        </w:rPr>
        <w:t xml:space="preserve">GAGARIN is een internationaal kunstenaarstijdschrift dat volledig gewijd is aan het publiceren van speciaal geschreven en niet eerder gepubliceerde teksten van kunstenaars die vandaag, waar ook ter wereld, werken. GAGARIN bundelt teksten die artistiek zijn en die zich situeren in de context van het werk van de kunstenaars. In december 2016 verschijnt #33 en tevens laatste nummer van GAGARIN. Begin 2017 zullen de 33 nummers worden verzameld in een genummerde en gesigneerde box die wereldwijd verdeeld zal worden. Het volledige GAGARIN-oeuvre (2000-2016) bevat teksten van ± 280 internationale kunstenaars in 47 verschillende talen (met een Engelse vertaling) en documenteert de eerste decade(s) van deze eeuw in kunstenaarsteksten. </w:t>
      </w:r>
    </w:p>
    <w:p w14:paraId="6003160E" w14:textId="77777777" w:rsidR="00872289" w:rsidRDefault="00872289" w:rsidP="00872289">
      <w:pPr>
        <w:ind w:left="-567"/>
        <w:rPr>
          <w:rFonts w:cs="Helvetica"/>
          <w:color w:val="auto"/>
          <w:lang w:val="nl-BE"/>
        </w:rPr>
      </w:pPr>
    </w:p>
    <w:p w14:paraId="2ADA432D" w14:textId="77777777" w:rsidR="00872289" w:rsidRPr="00872289" w:rsidRDefault="00872289" w:rsidP="00872289">
      <w:pPr>
        <w:ind w:left="-567"/>
        <w:rPr>
          <w:rFonts w:cs="Helvetica"/>
          <w:color w:val="auto"/>
          <w:lang w:val="nl-BE"/>
        </w:rPr>
      </w:pPr>
      <w:r w:rsidRPr="00872289">
        <w:rPr>
          <w:rFonts w:cs="Helvetica"/>
          <w:color w:val="auto"/>
          <w:lang w:val="nl-BE"/>
        </w:rPr>
        <w:t xml:space="preserve">GAGARIN is het enige tijdschrift dat het woord uitsluitend verleent aan de kunstenaars van deze wereld. GAGARIN wil hun woorden ongefilterd publiceren en richt zich tot diegenen die niet willen wachten tot alles geijkt en samengevat is én tot diegenen die bereid zijn de weg te verlaten om stimulerende kunst en ideeën te zoeken wanneer ze nog fris zijn. Het streven van GAGARIN is artistiek, maar het tijdschrift wil ook een accurate bron tot stand brengen voor wetenschappelijk onderzoek naar die kunstenaars die hun woorden ter beschikking stelden.    </w:t>
      </w:r>
    </w:p>
    <w:p w14:paraId="7171F112" w14:textId="77777777" w:rsidR="00872289" w:rsidRDefault="00872289" w:rsidP="00872289">
      <w:pPr>
        <w:ind w:left="-567"/>
        <w:rPr>
          <w:rFonts w:cs="Helvetica"/>
          <w:color w:val="auto"/>
          <w:lang w:val="nl-BE"/>
        </w:rPr>
      </w:pPr>
    </w:p>
    <w:p w14:paraId="124FDDE2" w14:textId="77777777" w:rsidR="00872289" w:rsidRPr="00872289" w:rsidRDefault="00872289" w:rsidP="00872289">
      <w:pPr>
        <w:ind w:left="-567"/>
        <w:rPr>
          <w:rFonts w:cs="Helvetica"/>
          <w:color w:val="auto"/>
          <w:lang w:val="nl-BE"/>
        </w:rPr>
      </w:pPr>
      <w:r w:rsidRPr="00872289">
        <w:rPr>
          <w:rFonts w:cs="Helvetica"/>
          <w:color w:val="auto"/>
          <w:lang w:val="nl-BE"/>
        </w:rPr>
        <w:t xml:space="preserve">GAGARIN werd inmiddels verworven door o.a. het Museum of Modern Art MoMA, de Guggenheim Foundation en de </w:t>
      </w:r>
      <w:r w:rsidRPr="00872289">
        <w:rPr>
          <w:rFonts w:cs="Helvetica"/>
          <w:bCs/>
          <w:color w:val="auto"/>
        </w:rPr>
        <w:t xml:space="preserve">Thomas J. Watson Library van </w:t>
      </w:r>
      <w:r w:rsidRPr="00872289">
        <w:rPr>
          <w:rFonts w:cs="Helvetica"/>
          <w:color w:val="auto"/>
          <w:lang w:val="nl-BE"/>
        </w:rPr>
        <w:t xml:space="preserve">het Metropolitan Museum of Art, alle drie in New York, the Getty Foundation in Los Angeles en de University of Texas at Austin. </w:t>
      </w:r>
    </w:p>
    <w:p w14:paraId="3B3A4583" w14:textId="77777777" w:rsidR="00872289" w:rsidRDefault="00872289" w:rsidP="00872289">
      <w:pPr>
        <w:ind w:left="-567"/>
        <w:rPr>
          <w:rFonts w:cs="Helvetica"/>
          <w:color w:val="auto"/>
          <w:lang w:val="nl-BE"/>
        </w:rPr>
      </w:pPr>
    </w:p>
    <w:p w14:paraId="79FD952B" w14:textId="77777777" w:rsidR="00CF0B69" w:rsidRPr="00756686" w:rsidRDefault="00756686" w:rsidP="00756686">
      <w:pPr>
        <w:ind w:left="-567"/>
        <w:rPr>
          <w:rFonts w:cs="Helvetica"/>
          <w:color w:val="auto"/>
        </w:rPr>
      </w:pPr>
      <w:r w:rsidRPr="00756686">
        <w:rPr>
          <w:rFonts w:cs="Helvetica"/>
          <w:color w:val="auto"/>
        </w:rPr>
        <w:t>GAGARIN zal het onderwerp zijn van een tentoonstelling die wordt georganiseerd door HELD (Wilfried Huet, Dirk Engelen, Stella Lohaus &amp; Isabel Devriendt) voor West Den Haag, waarbij het volledige oeuvre van GAGARIN getoond zal worden, samen met een zeldzaam tekstboek van Andreas Slominski en vier uitzonderlijke tekstboeken van Joseph Beuys. Er zullen werken worden getoond van kunstenaars die hebben meegewerkt aan GAGARIN, zoals Saâdane Afif, Diego Tonus, Guillaume Bijl, Edith Dekyndt, Marilou van Lierop, Gabriel Kuri, Suchan Kinoshita, Fabio Zimbres, Javier Téllez, Latifa Echakhch en anderen. De tentoonstelling zal t/m 27 februari 2017 te zien zijn in de nieuwe locatie van West Den Haag: Huis Huguatan (de voormalige Hoge Raad der Nederlanden in het centrum van Den Haag).</w:t>
      </w:r>
    </w:p>
    <w:p w14:paraId="10509C0B" w14:textId="77777777" w:rsidR="00756686" w:rsidRPr="00756686" w:rsidRDefault="00756686" w:rsidP="00756686">
      <w:pPr>
        <w:ind w:left="-567"/>
        <w:rPr>
          <w:rFonts w:cs="Helvetica"/>
          <w:b/>
          <w:color w:val="auto"/>
          <w:lang w:val="en-US"/>
        </w:rPr>
      </w:pPr>
    </w:p>
    <w:p w14:paraId="0FA8923B" w14:textId="77777777" w:rsidR="00872289" w:rsidRPr="00872289" w:rsidRDefault="00872289" w:rsidP="00872289">
      <w:pPr>
        <w:ind w:left="-567"/>
        <w:rPr>
          <w:rFonts w:cs="Helvetica"/>
          <w:color w:val="auto"/>
          <w:lang w:val="nl-BE"/>
        </w:rPr>
      </w:pPr>
      <w:r w:rsidRPr="00872289">
        <w:rPr>
          <w:rFonts w:cs="Helvetica"/>
          <w:color w:val="auto"/>
          <w:lang w:val="nl-BE"/>
        </w:rPr>
        <w:t>GAGARIN publiceerde oorspronkelijke bijdragen van ondermeer Giuseppe Penone, Willem Oore</w:t>
      </w:r>
      <w:r w:rsidRPr="00872289">
        <w:rPr>
          <w:rFonts w:cs="Helvetica"/>
          <w:color w:val="auto"/>
          <w:lang w:val="nl-BE"/>
        </w:rPr>
        <w:softHyphen/>
        <w:t>beek, Bernd Lohaus, Mark Manders, Frédéric Bruly Bouabré, Jimmie Durham, Joseph Grigely, Matt Mullican, Qiu Zhijie, Richard Serra, Ugo Rondinone, Api</w:t>
      </w:r>
      <w:r w:rsidRPr="00872289">
        <w:rPr>
          <w:rFonts w:cs="Helvetica"/>
          <w:color w:val="auto"/>
          <w:lang w:val="nl-BE"/>
        </w:rPr>
        <w:softHyphen/>
        <w:t xml:space="preserve">chatpong Weerasethakul, Philippe Parreno, Runa Islam, Paul Chan, Alicja Kwade, Roman Signer, Javier Téllez, Ahmet Ögüt, Mario Garcia Torres, Latifa Echakhch, Hiwa K, Ai Wei Wei, Amalia Pica, Diego Tonus, Olafur Eliasson, Camille Henrot, Eric Baudelaire en vele, vele anderen.... </w:t>
      </w:r>
    </w:p>
    <w:p w14:paraId="7F7F0A90" w14:textId="322F25BD" w:rsidR="00756686" w:rsidRDefault="00756686" w:rsidP="00872289">
      <w:pPr>
        <w:rPr>
          <w:rFonts w:cs="Helvetica"/>
          <w:bCs/>
          <w:color w:val="auto"/>
        </w:rPr>
      </w:pPr>
      <w:bookmarkStart w:id="0" w:name="_GoBack"/>
      <w:bookmarkEnd w:id="0"/>
      <w:r w:rsidRPr="00756686">
        <w:rPr>
          <w:rFonts w:cs="Helvetica"/>
          <w:bCs/>
          <w:color w:val="auto"/>
        </w:rPr>
        <w:t xml:space="preserve"> </w:t>
      </w:r>
    </w:p>
    <w:p w14:paraId="64A1D44B" w14:textId="77777777" w:rsidR="007B49D7" w:rsidRPr="00756686" w:rsidRDefault="007B49D7" w:rsidP="007B49D7">
      <w:pPr>
        <w:ind w:left="-567"/>
        <w:rPr>
          <w:rFonts w:cs="Helvetica"/>
          <w:color w:val="auto"/>
        </w:rPr>
      </w:pPr>
      <w:r w:rsidRPr="00756686">
        <w:rPr>
          <w:rFonts w:cs="Helvetica"/>
          <w:color w:val="auto"/>
        </w:rPr>
        <w:t xml:space="preserve">GAGARIN wordt uitgegeven door GAGA vzw, Wilfried Huet: </w:t>
      </w:r>
      <w:hyperlink r:id="rId9" w:history="1">
        <w:r w:rsidRPr="00756686">
          <w:rPr>
            <w:rStyle w:val="Hyperlink"/>
            <w:rFonts w:cs="Helvetica"/>
            <w:color w:val="auto"/>
            <w:u w:val="none"/>
          </w:rPr>
          <w:t>gagarin@skynet.be</w:t>
        </w:r>
      </w:hyperlink>
      <w:r w:rsidRPr="00756686">
        <w:rPr>
          <w:rFonts w:cs="Helvetica"/>
          <w:color w:val="auto"/>
        </w:rPr>
        <w:t>&amp;</w:t>
      </w:r>
      <w:hyperlink r:id="rId10" w:history="1">
        <w:r w:rsidRPr="00756686">
          <w:rPr>
            <w:rStyle w:val="Hyperlink"/>
            <w:rFonts w:cs="Helvetica"/>
            <w:color w:val="auto"/>
            <w:u w:val="none"/>
          </w:rPr>
          <w:t>www.gagarin.be</w:t>
        </w:r>
      </w:hyperlink>
    </w:p>
    <w:p w14:paraId="1EF4EC7F" w14:textId="77777777" w:rsidR="00CF0B69" w:rsidRPr="00756686" w:rsidRDefault="00CF0B69" w:rsidP="00D46168">
      <w:pPr>
        <w:ind w:left="-567"/>
        <w:rPr>
          <w:rFonts w:cs="Helvetica"/>
          <w:color w:val="auto"/>
          <w:lang w:val="en-US"/>
        </w:rPr>
      </w:pPr>
    </w:p>
    <w:p w14:paraId="35217E82" w14:textId="77777777" w:rsidR="007959AC" w:rsidRPr="00756686" w:rsidRDefault="00756686" w:rsidP="00756686">
      <w:pPr>
        <w:ind w:left="-567"/>
        <w:rPr>
          <w:rFonts w:cs="Helvetica"/>
          <w:bCs/>
          <w:color w:val="auto"/>
        </w:rPr>
      </w:pPr>
      <w:r w:rsidRPr="00756686">
        <w:rPr>
          <w:rFonts w:cs="Helvetica"/>
          <w:color w:val="auto"/>
        </w:rPr>
        <w:t xml:space="preserve">Voor vragen kunt u contact opnemen met MJ Sondeijker: </w:t>
      </w:r>
      <w:hyperlink r:id="rId11" w:history="1">
        <w:r w:rsidRPr="00756686">
          <w:rPr>
            <w:rStyle w:val="Hyperlink"/>
            <w:rFonts w:cs="Helvetica"/>
          </w:rPr>
          <w:t>info@westdenhaag.nl</w:t>
        </w:r>
      </w:hyperlink>
      <w:r w:rsidRPr="00756686">
        <w:rPr>
          <w:rFonts w:cs="Helvetica"/>
          <w:color w:val="auto"/>
        </w:rPr>
        <w:t xml:space="preserve"> o</w:t>
      </w:r>
      <w:r>
        <w:rPr>
          <w:rFonts w:cs="Helvetica"/>
          <w:color w:val="auto"/>
        </w:rPr>
        <w:t>f</w:t>
      </w:r>
      <w:r w:rsidRPr="00756686">
        <w:rPr>
          <w:rFonts w:cs="Helvetica"/>
          <w:color w:val="auto"/>
        </w:rPr>
        <w:t xml:space="preserve"> 070.3925359</w:t>
      </w:r>
    </w:p>
    <w:sectPr w:rsidR="007959AC" w:rsidRPr="00756686" w:rsidSect="009B151B">
      <w:footerReference w:type="even" r:id="rId12"/>
      <w:footerReference w:type="default" r:id="rId13"/>
      <w:pgSz w:w="11900" w:h="16840"/>
      <w:pgMar w:top="1440"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A9535" w14:textId="77777777" w:rsidR="00852FBA" w:rsidRDefault="00852FBA" w:rsidP="005A3F97">
      <w:r>
        <w:separator/>
      </w:r>
    </w:p>
  </w:endnote>
  <w:endnote w:type="continuationSeparator" w:id="0">
    <w:p w14:paraId="2FF77026" w14:textId="77777777" w:rsidR="00852FBA" w:rsidRDefault="00852FBA"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altName w:val="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B76FF" w14:textId="77777777" w:rsidR="00B41EE8" w:rsidRPr="00806AFB" w:rsidRDefault="00872289">
    <w:pPr>
      <w:pStyle w:val="Footer"/>
      <w:rPr>
        <w:lang w:val="en-US"/>
      </w:rPr>
    </w:pPr>
    <w:sdt>
      <w:sdtPr>
        <w:id w:val="-406839813"/>
        <w:placeholder>
          <w:docPart w:val="C78AB216C625A94BAB04B166A95BE19F"/>
        </w:placeholder>
        <w:temporary/>
        <w:showingPlcHdr/>
      </w:sdtPr>
      <w:sdtEndPr/>
      <w:sdtContent>
        <w:r w:rsidR="00B41EE8" w:rsidRPr="00806AFB">
          <w:rPr>
            <w:lang w:val="en-US"/>
          </w:rPr>
          <w:t>[Type text]</w:t>
        </w:r>
      </w:sdtContent>
    </w:sdt>
    <w:r w:rsidR="00B41EE8">
      <w:ptab w:relativeTo="margin" w:alignment="center" w:leader="none"/>
    </w:r>
    <w:sdt>
      <w:sdtPr>
        <w:id w:val="1729575562"/>
        <w:placeholder>
          <w:docPart w:val="78D9A619DD02AE479011C60613DDE642"/>
        </w:placeholder>
        <w:temporary/>
        <w:showingPlcHdr/>
      </w:sdtPr>
      <w:sdtEndPr/>
      <w:sdtContent>
        <w:r w:rsidR="00B41EE8" w:rsidRPr="00806AFB">
          <w:rPr>
            <w:lang w:val="en-US"/>
          </w:rPr>
          <w:t>[Type text]</w:t>
        </w:r>
      </w:sdtContent>
    </w:sdt>
    <w:r w:rsidR="00B41EE8">
      <w:ptab w:relativeTo="margin" w:alignment="right" w:leader="none"/>
    </w:r>
    <w:sdt>
      <w:sdtPr>
        <w:id w:val="70699989"/>
        <w:placeholder>
          <w:docPart w:val="0DEA4FEE2C9ECC4E955BECCB90714DC5"/>
        </w:placeholder>
        <w:temporary/>
        <w:showingPlcHdr/>
      </w:sdtPr>
      <w:sdtEndPr/>
      <w:sdtContent>
        <w:r w:rsidR="00B41EE8"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1380" w14:textId="77777777" w:rsidR="00B41EE8" w:rsidRPr="005D4E85" w:rsidRDefault="00B41EE8"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sidR="00756686">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67B1F1BC" w14:textId="77777777" w:rsidR="00B41EE8" w:rsidRPr="005A3F97" w:rsidRDefault="00B41EE8"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B0C53" w14:textId="77777777" w:rsidR="00852FBA" w:rsidRDefault="00852FBA" w:rsidP="005A3F97">
      <w:r>
        <w:separator/>
      </w:r>
    </w:p>
  </w:footnote>
  <w:footnote w:type="continuationSeparator" w:id="0">
    <w:p w14:paraId="4FA508BF" w14:textId="77777777" w:rsidR="00852FBA" w:rsidRDefault="00852FBA" w:rsidP="005A3F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Gallagher">
    <w15:presenceInfo w15:providerId="Windows Live" w15:userId="51364c89d97d4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71111"/>
    <w:rsid w:val="00083108"/>
    <w:rsid w:val="00086090"/>
    <w:rsid w:val="0009123B"/>
    <w:rsid w:val="00095A1E"/>
    <w:rsid w:val="00105258"/>
    <w:rsid w:val="001354CB"/>
    <w:rsid w:val="001542D7"/>
    <w:rsid w:val="00156887"/>
    <w:rsid w:val="00174B82"/>
    <w:rsid w:val="00180589"/>
    <w:rsid w:val="00190048"/>
    <w:rsid w:val="001A6BF5"/>
    <w:rsid w:val="00265707"/>
    <w:rsid w:val="002C5080"/>
    <w:rsid w:val="00310D58"/>
    <w:rsid w:val="00366D98"/>
    <w:rsid w:val="00397B05"/>
    <w:rsid w:val="003A4065"/>
    <w:rsid w:val="003C1306"/>
    <w:rsid w:val="003F0AFA"/>
    <w:rsid w:val="003F263B"/>
    <w:rsid w:val="0042577F"/>
    <w:rsid w:val="00431540"/>
    <w:rsid w:val="004440A0"/>
    <w:rsid w:val="004635DD"/>
    <w:rsid w:val="00497130"/>
    <w:rsid w:val="005302A3"/>
    <w:rsid w:val="005628E0"/>
    <w:rsid w:val="0057142A"/>
    <w:rsid w:val="005A3F97"/>
    <w:rsid w:val="00646D90"/>
    <w:rsid w:val="006733A3"/>
    <w:rsid w:val="006744D4"/>
    <w:rsid w:val="006A1031"/>
    <w:rsid w:val="006C673E"/>
    <w:rsid w:val="0073324A"/>
    <w:rsid w:val="00734D7D"/>
    <w:rsid w:val="00747E1F"/>
    <w:rsid w:val="00750C15"/>
    <w:rsid w:val="00753F0B"/>
    <w:rsid w:val="00756686"/>
    <w:rsid w:val="00780539"/>
    <w:rsid w:val="00793C8B"/>
    <w:rsid w:val="007959AC"/>
    <w:rsid w:val="007B49D7"/>
    <w:rsid w:val="007E079B"/>
    <w:rsid w:val="00803EE5"/>
    <w:rsid w:val="00806AFB"/>
    <w:rsid w:val="008257BE"/>
    <w:rsid w:val="00843D79"/>
    <w:rsid w:val="00852FBA"/>
    <w:rsid w:val="00872289"/>
    <w:rsid w:val="00892D78"/>
    <w:rsid w:val="008E02D6"/>
    <w:rsid w:val="008E2DD6"/>
    <w:rsid w:val="0091030E"/>
    <w:rsid w:val="00952FDE"/>
    <w:rsid w:val="0097578D"/>
    <w:rsid w:val="00994211"/>
    <w:rsid w:val="009B151B"/>
    <w:rsid w:val="009E51BF"/>
    <w:rsid w:val="00A04000"/>
    <w:rsid w:val="00A203CD"/>
    <w:rsid w:val="00A37C2B"/>
    <w:rsid w:val="00A37D02"/>
    <w:rsid w:val="00A63961"/>
    <w:rsid w:val="00AF2587"/>
    <w:rsid w:val="00B41EE8"/>
    <w:rsid w:val="00B6538B"/>
    <w:rsid w:val="00B90D6A"/>
    <w:rsid w:val="00B91001"/>
    <w:rsid w:val="00BA19A5"/>
    <w:rsid w:val="00BC1902"/>
    <w:rsid w:val="00BF361D"/>
    <w:rsid w:val="00C12499"/>
    <w:rsid w:val="00C22D43"/>
    <w:rsid w:val="00C260DD"/>
    <w:rsid w:val="00C44CFF"/>
    <w:rsid w:val="00C452C1"/>
    <w:rsid w:val="00C918A7"/>
    <w:rsid w:val="00CA2D19"/>
    <w:rsid w:val="00CA4AFA"/>
    <w:rsid w:val="00CB7F63"/>
    <w:rsid w:val="00CC39E2"/>
    <w:rsid w:val="00CF0B69"/>
    <w:rsid w:val="00D37088"/>
    <w:rsid w:val="00D40AEC"/>
    <w:rsid w:val="00D46168"/>
    <w:rsid w:val="00D67C71"/>
    <w:rsid w:val="00D82F1B"/>
    <w:rsid w:val="00D93FA9"/>
    <w:rsid w:val="00DC201C"/>
    <w:rsid w:val="00DF1A16"/>
    <w:rsid w:val="00E040B2"/>
    <w:rsid w:val="00E21B00"/>
    <w:rsid w:val="00E30409"/>
    <w:rsid w:val="00E463A8"/>
    <w:rsid w:val="00E47FA0"/>
    <w:rsid w:val="00E605EE"/>
    <w:rsid w:val="00E8628A"/>
    <w:rsid w:val="00E961EF"/>
    <w:rsid w:val="00EE469F"/>
    <w:rsid w:val="00EF5DCC"/>
    <w:rsid w:val="00EF7029"/>
    <w:rsid w:val="00F166E6"/>
    <w:rsid w:val="00F37A84"/>
    <w:rsid w:val="00F734F0"/>
    <w:rsid w:val="00FA640E"/>
    <w:rsid w:val="00FD48FC"/>
    <w:rsid w:val="00FE55DD"/>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F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7596">
      <w:bodyDiv w:val="1"/>
      <w:marLeft w:val="0"/>
      <w:marRight w:val="0"/>
      <w:marTop w:val="0"/>
      <w:marBottom w:val="0"/>
      <w:divBdr>
        <w:top w:val="none" w:sz="0" w:space="0" w:color="auto"/>
        <w:left w:val="none" w:sz="0" w:space="0" w:color="auto"/>
        <w:bottom w:val="none" w:sz="0" w:space="0" w:color="auto"/>
        <w:right w:val="none" w:sz="0" w:space="0" w:color="auto"/>
      </w:divBdr>
    </w:div>
    <w:div w:id="1032683295">
      <w:bodyDiv w:val="1"/>
      <w:marLeft w:val="0"/>
      <w:marRight w:val="0"/>
      <w:marTop w:val="0"/>
      <w:marBottom w:val="0"/>
      <w:divBdr>
        <w:top w:val="none" w:sz="0" w:space="0" w:color="auto"/>
        <w:left w:val="none" w:sz="0" w:space="0" w:color="auto"/>
        <w:bottom w:val="none" w:sz="0" w:space="0" w:color="auto"/>
        <w:right w:val="none" w:sz="0" w:space="0" w:color="auto"/>
      </w:divBdr>
    </w:div>
    <w:div w:id="1967588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westdenhaag.n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gagarin@skynet.be" TargetMode="External"/><Relationship Id="rId10" Type="http://schemas.openxmlformats.org/officeDocument/2006/relationships/hyperlink" Target="http://www.gagarin.b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altName w:val="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74B2B"/>
    <w:rsid w:val="00096216"/>
    <w:rsid w:val="003030A0"/>
    <w:rsid w:val="00570137"/>
    <w:rsid w:val="00570E53"/>
    <w:rsid w:val="006028BB"/>
    <w:rsid w:val="006464E6"/>
    <w:rsid w:val="006D1791"/>
    <w:rsid w:val="006E7416"/>
    <w:rsid w:val="0085427C"/>
    <w:rsid w:val="00855906"/>
    <w:rsid w:val="008737F1"/>
    <w:rsid w:val="009E04BD"/>
    <w:rsid w:val="00CE783F"/>
    <w:rsid w:val="00D31EBA"/>
    <w:rsid w:val="00DE3362"/>
    <w:rsid w:val="00EA75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100F-5F8C-C74E-8823-674F094B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2937</Characters>
  <Application>Microsoft Macintosh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2016-09-09T13:51:00Z</cp:lastPrinted>
  <dcterms:created xsi:type="dcterms:W3CDTF">2016-11-14T17:32:00Z</dcterms:created>
  <dcterms:modified xsi:type="dcterms:W3CDTF">2016-11-17T19:53:00Z</dcterms:modified>
</cp:coreProperties>
</file>